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D44CD6" w:rsidP="00887834" w14:paraId="5DD5F304" w14:textId="7F3912A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C81955">
        <w:rPr>
          <w:rFonts w:ascii="Times New Roman" w:eastAsia="Times New Roman" w:hAnsi="Times New Roman" w:cs="Times New Roman"/>
          <w:sz w:val="24"/>
          <w:szCs w:val="24"/>
          <w:lang w:eastAsia="ru-RU"/>
        </w:rPr>
        <w:t>2136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D44CD6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B1FA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44CD6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D1043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9256AC" w:rsidRPr="00D10432" w:rsidP="00D10432" w14:paraId="1EA7D253" w14:textId="2FE2F9C3">
      <w:pPr>
        <w:tabs>
          <w:tab w:val="left" w:pos="864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D44CD6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C81955" w:rsidR="00C81955">
        <w:rPr>
          <w:rFonts w:ascii="Times New Roman" w:hAnsi="Times New Roman" w:cs="Times New Roman"/>
          <w:bCs/>
          <w:sz w:val="24"/>
          <w:szCs w:val="24"/>
        </w:rPr>
        <w:t>86MS0042-01-2026-002848-23</w:t>
      </w:r>
    </w:p>
    <w:p w:rsidR="00674F64" w:rsidRPr="003D0597" w:rsidP="00D10432" w14:paraId="5C362381" w14:textId="3CBEA73D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Pr="003D0597" w:rsidR="00D1043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3D0597" w:rsidP="00415A8F" w14:paraId="19510ECC" w14:textId="7A245281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7F53C8" w:rsidRPr="003D0597" w:rsidP="00415A8F" w14:paraId="474708AD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D072B" w:rsidP="003D0597" w14:paraId="0B22E7A4" w14:textId="1BD52614">
      <w:pPr>
        <w:pStyle w:val="BodyTextIndent"/>
        <w:ind w:firstLine="0"/>
        <w:rPr>
          <w:sz w:val="27"/>
          <w:szCs w:val="27"/>
        </w:rPr>
      </w:pPr>
      <w:r w:rsidRPr="003D0597">
        <w:rPr>
          <w:sz w:val="27"/>
          <w:szCs w:val="27"/>
        </w:rPr>
        <w:t>г. Нижневартовск</w:t>
      </w:r>
      <w:r w:rsidRPr="003D0597">
        <w:rPr>
          <w:sz w:val="27"/>
          <w:szCs w:val="27"/>
        </w:rPr>
        <w:tab/>
      </w:r>
      <w:r w:rsidRPr="003D0597">
        <w:rPr>
          <w:sz w:val="27"/>
          <w:szCs w:val="27"/>
        </w:rPr>
        <w:tab/>
      </w:r>
      <w:r w:rsidRPr="003D0597">
        <w:rPr>
          <w:sz w:val="27"/>
          <w:szCs w:val="27"/>
        </w:rPr>
        <w:tab/>
      </w:r>
      <w:r w:rsidRPr="003D0597">
        <w:rPr>
          <w:sz w:val="27"/>
          <w:szCs w:val="27"/>
        </w:rPr>
        <w:tab/>
        <w:t xml:space="preserve">            </w:t>
      </w:r>
      <w:r w:rsidRPr="003D0597" w:rsidR="00D44CD6">
        <w:rPr>
          <w:sz w:val="27"/>
          <w:szCs w:val="27"/>
        </w:rPr>
        <w:t xml:space="preserve">             </w:t>
      </w:r>
      <w:r w:rsidRPr="003D0597" w:rsidR="00D10432">
        <w:rPr>
          <w:sz w:val="27"/>
          <w:szCs w:val="27"/>
        </w:rPr>
        <w:t xml:space="preserve">    </w:t>
      </w:r>
      <w:r w:rsidRPr="003D0597" w:rsidR="000059D0">
        <w:rPr>
          <w:sz w:val="27"/>
          <w:szCs w:val="27"/>
        </w:rPr>
        <w:t xml:space="preserve"> </w:t>
      </w:r>
      <w:r w:rsidR="003D0597">
        <w:rPr>
          <w:sz w:val="27"/>
          <w:szCs w:val="27"/>
        </w:rPr>
        <w:t xml:space="preserve">                 </w:t>
      </w:r>
      <w:r w:rsidR="00C81955">
        <w:rPr>
          <w:sz w:val="27"/>
          <w:szCs w:val="27"/>
        </w:rPr>
        <w:t>14</w:t>
      </w:r>
      <w:r w:rsidR="007F53C8">
        <w:rPr>
          <w:sz w:val="27"/>
          <w:szCs w:val="27"/>
        </w:rPr>
        <w:t xml:space="preserve"> июля</w:t>
      </w:r>
      <w:r w:rsidRPr="003D0597" w:rsidR="00D10432">
        <w:rPr>
          <w:sz w:val="27"/>
          <w:szCs w:val="27"/>
        </w:rPr>
        <w:t xml:space="preserve"> 2026</w:t>
      </w:r>
      <w:r w:rsidRPr="003D0597">
        <w:rPr>
          <w:sz w:val="27"/>
          <w:szCs w:val="27"/>
        </w:rPr>
        <w:t xml:space="preserve"> года</w:t>
      </w:r>
    </w:p>
    <w:p w:rsidR="007B1FA6" w:rsidRPr="003D0597" w:rsidP="003D0597" w14:paraId="3621CC6A" w14:textId="77777777">
      <w:pPr>
        <w:pStyle w:val="BodyTextIndent"/>
        <w:ind w:firstLine="0"/>
        <w:rPr>
          <w:sz w:val="27"/>
          <w:szCs w:val="27"/>
        </w:rPr>
      </w:pPr>
    </w:p>
    <w:p w:rsidR="00674F64" w:rsidRPr="003D0597" w:rsidP="00887834" w14:paraId="0FF3D539" w14:textId="570D5925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</w:t>
      </w:r>
      <w:r w:rsidRPr="003D0597">
        <w:rPr>
          <w:rFonts w:ascii="Times New Roman" w:hAnsi="Times New Roman" w:cs="Times New Roman"/>
          <w:sz w:val="27"/>
          <w:szCs w:val="27"/>
        </w:rPr>
        <w:t>города окружного значения Нижневартовска Ханты-Мансийского автономного округа - Югры Трифонова Л.И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</w:p>
    <w:p w:rsidR="00674F64" w:rsidP="00887834" w14:paraId="18479DE9" w14:textId="7A7F3809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D0597" w:rsidR="003700DF">
        <w:rPr>
          <w:rFonts w:ascii="Times New Roman" w:hAnsi="Times New Roman" w:cs="Times New Roman"/>
          <w:sz w:val="27"/>
          <w:szCs w:val="27"/>
        </w:rPr>
        <w:t>Уденеевой Л.Ф</w:t>
      </w:r>
      <w:r w:rsidRPr="003D0597" w:rsidR="0008714A">
        <w:rPr>
          <w:rFonts w:ascii="Times New Roman" w:hAnsi="Times New Roman" w:cs="Times New Roman"/>
          <w:sz w:val="27"/>
          <w:szCs w:val="27"/>
        </w:rPr>
        <w:t>.</w:t>
      </w: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CB1564" w:rsidRPr="003D0597" w:rsidP="00CB1564" w14:paraId="60EF1592" w14:textId="6CCBC21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15A8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415A8F" w:rsidR="00BA236A">
        <w:rPr>
          <w:rFonts w:ascii="Times New Roman" w:hAnsi="Times New Roman" w:cs="Times New Roman"/>
          <w:sz w:val="27"/>
          <w:szCs w:val="27"/>
        </w:rPr>
        <w:t>ООО</w:t>
      </w:r>
      <w:r w:rsidRPr="00415A8F" w:rsidR="00994022">
        <w:rPr>
          <w:rFonts w:ascii="Times New Roman" w:hAnsi="Times New Roman" w:cs="Times New Roman"/>
          <w:sz w:val="27"/>
          <w:szCs w:val="27"/>
        </w:rPr>
        <w:t xml:space="preserve"> ПКО «</w:t>
      </w:r>
      <w:r w:rsidRPr="00415A8F" w:rsidR="00304F25">
        <w:rPr>
          <w:rFonts w:ascii="Times New Roman" w:hAnsi="Times New Roman" w:cs="Times New Roman"/>
          <w:sz w:val="27"/>
          <w:szCs w:val="27"/>
        </w:rPr>
        <w:t>АйДи Коллект</w:t>
      </w:r>
      <w:r w:rsidRPr="00415A8F">
        <w:rPr>
          <w:rFonts w:ascii="Times New Roman" w:hAnsi="Times New Roman" w:cs="Times New Roman"/>
          <w:sz w:val="27"/>
          <w:szCs w:val="27"/>
        </w:rPr>
        <w:t>»</w:t>
      </w:r>
      <w:r w:rsidRPr="00415A8F" w:rsidR="00415A8F">
        <w:rPr>
          <w:rFonts w:ascii="Times New Roman" w:hAnsi="Times New Roman" w:cs="Times New Roman"/>
          <w:sz w:val="27"/>
          <w:szCs w:val="27"/>
        </w:rPr>
        <w:t xml:space="preserve">, третье лицо, не заявляющее самостоятельных требований относительно предмета спора, на стороне истца ООО </w:t>
      </w:r>
      <w:r w:rsidR="00C81955">
        <w:rPr>
          <w:rFonts w:ascii="Times New Roman" w:hAnsi="Times New Roman" w:cs="Times New Roman"/>
          <w:sz w:val="27"/>
          <w:szCs w:val="27"/>
        </w:rPr>
        <w:t>МК</w:t>
      </w:r>
      <w:r w:rsidR="00BD3474">
        <w:rPr>
          <w:rFonts w:ascii="Times New Roman" w:hAnsi="Times New Roman" w:cs="Times New Roman"/>
          <w:sz w:val="27"/>
          <w:szCs w:val="27"/>
        </w:rPr>
        <w:t xml:space="preserve">К </w:t>
      </w:r>
      <w:r w:rsidR="00C81955">
        <w:rPr>
          <w:rFonts w:ascii="Times New Roman" w:hAnsi="Times New Roman" w:cs="Times New Roman"/>
          <w:sz w:val="27"/>
          <w:szCs w:val="27"/>
        </w:rPr>
        <w:t>«Турбозайм</w:t>
      </w:r>
      <w:r w:rsidRPr="00415A8F" w:rsidR="00415A8F">
        <w:rPr>
          <w:rFonts w:ascii="Times New Roman" w:hAnsi="Times New Roman" w:cs="Times New Roman"/>
          <w:sz w:val="27"/>
          <w:szCs w:val="27"/>
        </w:rPr>
        <w:t>»</w:t>
      </w:r>
      <w:r w:rsidRPr="00415A8F">
        <w:rPr>
          <w:rFonts w:ascii="Times New Roman" w:hAnsi="Times New Roman" w:cs="Times New Roman"/>
          <w:sz w:val="27"/>
          <w:szCs w:val="27"/>
        </w:rPr>
        <w:t xml:space="preserve"> к </w:t>
      </w:r>
      <w:r w:rsidR="00C81955">
        <w:rPr>
          <w:rFonts w:ascii="Times New Roman" w:hAnsi="Times New Roman" w:cs="Times New Roman"/>
          <w:sz w:val="27"/>
          <w:szCs w:val="27"/>
        </w:rPr>
        <w:t>Аеткуловой Светлане Рифовне</w:t>
      </w:r>
      <w:r w:rsidRPr="00415A8F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договору займа</w:t>
      </w:r>
      <w:r w:rsidRPr="003D0597">
        <w:rPr>
          <w:rFonts w:ascii="Times New Roman" w:hAnsi="Times New Roman" w:cs="Times New Roman"/>
          <w:sz w:val="27"/>
          <w:szCs w:val="27"/>
        </w:rPr>
        <w:t>,</w:t>
      </w:r>
    </w:p>
    <w:p w:rsidR="00D44CD6" w:rsidP="00D10432" w14:paraId="7259F46F" w14:textId="52992A9C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руководствуясь ст. </w:t>
      </w:r>
      <w:r w:rsidRPr="003D0597" w:rsidR="00CB1564">
        <w:rPr>
          <w:rFonts w:ascii="Times New Roman" w:hAnsi="Times New Roman" w:cs="Times New Roman"/>
          <w:sz w:val="27"/>
          <w:szCs w:val="27"/>
        </w:rPr>
        <w:t>194-199</w:t>
      </w:r>
      <w:r w:rsidR="000D121C">
        <w:rPr>
          <w:rFonts w:ascii="Times New Roman" w:hAnsi="Times New Roman" w:cs="Times New Roman"/>
          <w:sz w:val="27"/>
          <w:szCs w:val="27"/>
        </w:rPr>
        <w:t xml:space="preserve"> </w:t>
      </w:r>
      <w:r w:rsidRPr="003D0597" w:rsidR="00CB1564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81535F" w:rsidRPr="003D0597" w:rsidP="00D10432" w14:paraId="73BAD0CF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B1564" w:rsidRPr="003D0597" w:rsidP="00D44CD6" w14:paraId="6AD6B36C" w14:textId="4E5A2895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РЕШИЛ:</w:t>
      </w:r>
    </w:p>
    <w:p w:rsidR="00CB1564" w:rsidRPr="003D0597" w:rsidP="00CB1564" w14:paraId="49AE1A43" w14:textId="720792A8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D0597">
        <w:rPr>
          <w:rFonts w:ascii="Times New Roman" w:hAnsi="Times New Roman" w:cs="Times New Roman"/>
          <w:sz w:val="27"/>
          <w:szCs w:val="27"/>
        </w:rPr>
        <w:t xml:space="preserve">Удовлетворить исковые требования </w:t>
      </w:r>
      <w:r w:rsidRPr="003D0597" w:rsidR="00304F25">
        <w:rPr>
          <w:rFonts w:ascii="Times New Roman" w:hAnsi="Times New Roman" w:cs="Times New Roman"/>
          <w:sz w:val="27"/>
          <w:szCs w:val="27"/>
        </w:rPr>
        <w:t>ООО ПКО «АйДи Коллект</w:t>
      </w:r>
      <w:r w:rsidRPr="003D0597">
        <w:rPr>
          <w:rFonts w:ascii="Times New Roman" w:hAnsi="Times New Roman" w:cs="Times New Roman"/>
          <w:sz w:val="27"/>
          <w:szCs w:val="27"/>
        </w:rPr>
        <w:t>»</w:t>
      </w:r>
      <w:r w:rsidR="00415A8F">
        <w:rPr>
          <w:rFonts w:ascii="Times New Roman" w:hAnsi="Times New Roman" w:cs="Times New Roman"/>
          <w:sz w:val="27"/>
          <w:szCs w:val="27"/>
        </w:rPr>
        <w:t>,</w:t>
      </w:r>
      <w:r w:rsidRPr="003D0597">
        <w:rPr>
          <w:rFonts w:ascii="Times New Roman" w:hAnsi="Times New Roman" w:cs="Times New Roman"/>
          <w:sz w:val="27"/>
          <w:szCs w:val="27"/>
        </w:rPr>
        <w:t xml:space="preserve"> </w:t>
      </w:r>
      <w:r w:rsidRPr="00415A8F" w:rsidR="00415A8F">
        <w:rPr>
          <w:rFonts w:ascii="Times New Roman" w:hAnsi="Times New Roman" w:cs="Times New Roman"/>
          <w:sz w:val="27"/>
          <w:szCs w:val="27"/>
        </w:rPr>
        <w:t xml:space="preserve">третье лицо, не заявляющее самостоятельных требований относительно предмета спора, на стороне истца </w:t>
      </w:r>
      <w:r w:rsidRPr="00415A8F" w:rsidR="00C81955">
        <w:rPr>
          <w:rFonts w:ascii="Times New Roman" w:hAnsi="Times New Roman" w:cs="Times New Roman"/>
          <w:sz w:val="27"/>
          <w:szCs w:val="27"/>
        </w:rPr>
        <w:t xml:space="preserve">ООО </w:t>
      </w:r>
      <w:r w:rsidR="00C81955">
        <w:rPr>
          <w:rFonts w:ascii="Times New Roman" w:hAnsi="Times New Roman" w:cs="Times New Roman"/>
          <w:sz w:val="27"/>
          <w:szCs w:val="27"/>
        </w:rPr>
        <w:t>МКК «Турбозайм</w:t>
      </w:r>
      <w:r w:rsidRPr="00415A8F" w:rsidR="00C81955">
        <w:rPr>
          <w:rFonts w:ascii="Times New Roman" w:hAnsi="Times New Roman" w:cs="Times New Roman"/>
          <w:sz w:val="27"/>
          <w:szCs w:val="27"/>
        </w:rPr>
        <w:t xml:space="preserve">» к </w:t>
      </w:r>
      <w:r w:rsidR="00C81955">
        <w:rPr>
          <w:rFonts w:ascii="Times New Roman" w:hAnsi="Times New Roman" w:cs="Times New Roman"/>
          <w:sz w:val="27"/>
          <w:szCs w:val="27"/>
        </w:rPr>
        <w:t>Аеткуловой Светлане Рифовне</w:t>
      </w:r>
      <w:r w:rsidRPr="00415A8F" w:rsidR="000D121C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договору займа</w:t>
      </w:r>
      <w:r w:rsidRPr="003D0597" w:rsidR="000D121C">
        <w:rPr>
          <w:rFonts w:ascii="Times New Roman" w:hAnsi="Times New Roman" w:cs="Times New Roman"/>
          <w:sz w:val="27"/>
          <w:szCs w:val="27"/>
        </w:rPr>
        <w:t xml:space="preserve"> </w:t>
      </w:r>
      <w:r w:rsidRPr="003D0597">
        <w:rPr>
          <w:rFonts w:ascii="Times New Roman" w:hAnsi="Times New Roman" w:cs="Times New Roman"/>
          <w:sz w:val="27"/>
          <w:szCs w:val="27"/>
        </w:rPr>
        <w:t>в полном объеме.</w:t>
      </w:r>
    </w:p>
    <w:p w:rsidR="00356E97" w:rsidP="00D10432" w14:paraId="78D8F427" w14:textId="66E68140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3D0597">
        <w:rPr>
          <w:rFonts w:ascii="Times New Roman" w:hAnsi="Times New Roman" w:cs="Times New Roman"/>
          <w:sz w:val="27"/>
          <w:szCs w:val="27"/>
        </w:rPr>
        <w:t xml:space="preserve">Взыскать с </w:t>
      </w:r>
      <w:r w:rsidR="00C81955">
        <w:rPr>
          <w:rFonts w:ascii="Times New Roman" w:hAnsi="Times New Roman" w:cs="Times New Roman"/>
          <w:sz w:val="27"/>
          <w:szCs w:val="27"/>
        </w:rPr>
        <w:t>Аеткуловой Светланы Рифовны</w:t>
      </w:r>
      <w:r w:rsidRPr="00415A8F" w:rsidR="00C81955">
        <w:rPr>
          <w:rFonts w:ascii="Times New Roman" w:hAnsi="Times New Roman" w:cs="Times New Roman"/>
          <w:sz w:val="27"/>
          <w:szCs w:val="27"/>
        </w:rPr>
        <w:t xml:space="preserve"> </w:t>
      </w:r>
      <w:r w:rsidRPr="003D0597" w:rsidR="00824415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Pr="000E4CDD" w:rsidR="000E4CDD">
        <w:rPr>
          <w:rFonts w:ascii="Times New Roman" w:hAnsi="Times New Roman" w:cs="Times New Roman"/>
          <w:sz w:val="27"/>
          <w:szCs w:val="27"/>
        </w:rPr>
        <w:t>…</w:t>
      </w:r>
      <w:r w:rsidRPr="003D0597" w:rsidR="00824415">
        <w:rPr>
          <w:rFonts w:ascii="Times New Roman" w:hAnsi="Times New Roman" w:cs="Times New Roman"/>
          <w:sz w:val="27"/>
          <w:szCs w:val="27"/>
        </w:rPr>
        <w:t>)</w:t>
      </w:r>
      <w:r w:rsidRPr="003D0597">
        <w:rPr>
          <w:rFonts w:ascii="Times New Roman" w:hAnsi="Times New Roman" w:cs="Times New Roman"/>
          <w:sz w:val="27"/>
          <w:szCs w:val="27"/>
        </w:rPr>
        <w:t xml:space="preserve"> в пользу </w:t>
      </w:r>
      <w:r w:rsidRPr="003D0597" w:rsidR="00304F25">
        <w:rPr>
          <w:rFonts w:ascii="Times New Roman" w:hAnsi="Times New Roman" w:cs="Times New Roman"/>
          <w:sz w:val="27"/>
          <w:szCs w:val="27"/>
        </w:rPr>
        <w:t>ООО ПКО «АйДи Коллект</w:t>
      </w:r>
      <w:r w:rsidRPr="003D0597">
        <w:rPr>
          <w:rFonts w:ascii="Times New Roman" w:hAnsi="Times New Roman" w:cs="Times New Roman"/>
          <w:sz w:val="27"/>
          <w:szCs w:val="27"/>
        </w:rPr>
        <w:t xml:space="preserve">» (ИНН </w:t>
      </w:r>
      <w:r w:rsidRPr="003D0597" w:rsidR="00304F25">
        <w:rPr>
          <w:rFonts w:ascii="Times New Roman" w:hAnsi="Times New Roman" w:cs="Times New Roman"/>
          <w:sz w:val="27"/>
          <w:szCs w:val="27"/>
        </w:rPr>
        <w:t>7730233723</w:t>
      </w:r>
      <w:r w:rsidRPr="003D0597">
        <w:rPr>
          <w:rFonts w:ascii="Times New Roman" w:hAnsi="Times New Roman" w:cs="Times New Roman"/>
          <w:sz w:val="27"/>
          <w:szCs w:val="27"/>
        </w:rPr>
        <w:t xml:space="preserve">) задолженность по договору займа </w:t>
      </w:r>
      <w:r w:rsidRPr="003D0597" w:rsidR="00D44CD6">
        <w:rPr>
          <w:rFonts w:ascii="Times New Roman" w:hAnsi="Times New Roman" w:cs="Times New Roman"/>
          <w:sz w:val="27"/>
          <w:szCs w:val="27"/>
        </w:rPr>
        <w:t>№</w:t>
      </w:r>
      <w:r w:rsidR="00C81955">
        <w:rPr>
          <w:rFonts w:ascii="Times New Roman" w:hAnsi="Times New Roman" w:cs="Times New Roman"/>
          <w:sz w:val="27"/>
          <w:szCs w:val="27"/>
        </w:rPr>
        <w:t>АА 14940666</w:t>
      </w:r>
      <w:r w:rsidRPr="003D0597" w:rsidR="003D4DEB">
        <w:rPr>
          <w:rFonts w:ascii="Times New Roman" w:hAnsi="Times New Roman" w:cs="Times New Roman"/>
          <w:sz w:val="27"/>
          <w:szCs w:val="27"/>
        </w:rPr>
        <w:t xml:space="preserve"> </w:t>
      </w:r>
      <w:r w:rsidRPr="003D0597">
        <w:rPr>
          <w:rFonts w:ascii="Times New Roman" w:hAnsi="Times New Roman" w:cs="Times New Roman"/>
          <w:sz w:val="27"/>
          <w:szCs w:val="27"/>
        </w:rPr>
        <w:t xml:space="preserve">от </w:t>
      </w:r>
      <w:r w:rsidR="00C81955">
        <w:rPr>
          <w:rFonts w:ascii="Times New Roman" w:hAnsi="Times New Roman" w:cs="Times New Roman"/>
          <w:sz w:val="27"/>
          <w:szCs w:val="27"/>
        </w:rPr>
        <w:t>15.07</w:t>
      </w:r>
      <w:r w:rsidR="00BD3474">
        <w:rPr>
          <w:rFonts w:ascii="Times New Roman" w:hAnsi="Times New Roman" w:cs="Times New Roman"/>
          <w:sz w:val="27"/>
          <w:szCs w:val="27"/>
        </w:rPr>
        <w:t>.2024</w:t>
      </w:r>
      <w:r w:rsidRPr="003D0597" w:rsidR="00703ADB">
        <w:rPr>
          <w:rFonts w:ascii="Times New Roman" w:hAnsi="Times New Roman" w:cs="Times New Roman"/>
          <w:sz w:val="27"/>
          <w:szCs w:val="27"/>
        </w:rPr>
        <w:t xml:space="preserve"> </w:t>
      </w:r>
      <w:r w:rsidRPr="003D0597">
        <w:rPr>
          <w:rFonts w:ascii="Times New Roman" w:hAnsi="Times New Roman" w:cs="Times New Roman"/>
          <w:sz w:val="27"/>
          <w:szCs w:val="27"/>
        </w:rPr>
        <w:t>года</w:t>
      </w:r>
      <w:r w:rsidRPr="003D0597" w:rsidR="003D4DEB">
        <w:rPr>
          <w:rFonts w:ascii="Times New Roman" w:hAnsi="Times New Roman" w:cs="Times New Roman"/>
          <w:sz w:val="27"/>
          <w:szCs w:val="27"/>
        </w:rPr>
        <w:t xml:space="preserve"> </w:t>
      </w:r>
      <w:r w:rsidR="00BD3474">
        <w:rPr>
          <w:rFonts w:ascii="Times New Roman" w:hAnsi="Times New Roman" w:cs="Times New Roman"/>
          <w:sz w:val="27"/>
          <w:szCs w:val="27"/>
        </w:rPr>
        <w:t xml:space="preserve">за период с </w:t>
      </w:r>
      <w:r w:rsidR="00C81955">
        <w:rPr>
          <w:rFonts w:ascii="Times New Roman" w:hAnsi="Times New Roman" w:cs="Times New Roman"/>
          <w:sz w:val="27"/>
          <w:szCs w:val="27"/>
        </w:rPr>
        <w:t>28.07</w:t>
      </w:r>
      <w:r w:rsidR="00BD3474">
        <w:rPr>
          <w:rFonts w:ascii="Times New Roman" w:hAnsi="Times New Roman" w:cs="Times New Roman"/>
          <w:sz w:val="27"/>
          <w:szCs w:val="27"/>
        </w:rPr>
        <w:t xml:space="preserve">.2024 по </w:t>
      </w:r>
      <w:r w:rsidR="00C81955">
        <w:rPr>
          <w:rFonts w:ascii="Times New Roman" w:hAnsi="Times New Roman" w:cs="Times New Roman"/>
          <w:sz w:val="27"/>
          <w:szCs w:val="27"/>
        </w:rPr>
        <w:t>14.02</w:t>
      </w:r>
      <w:r w:rsidR="00BD3474">
        <w:rPr>
          <w:rFonts w:ascii="Times New Roman" w:hAnsi="Times New Roman" w:cs="Times New Roman"/>
          <w:sz w:val="27"/>
          <w:szCs w:val="27"/>
        </w:rPr>
        <w:t xml:space="preserve">.2025 </w:t>
      </w:r>
      <w:r w:rsidRPr="003D0597">
        <w:rPr>
          <w:rFonts w:ascii="Times New Roman" w:hAnsi="Times New Roman" w:cs="Times New Roman"/>
          <w:sz w:val="27"/>
          <w:szCs w:val="27"/>
        </w:rPr>
        <w:t xml:space="preserve">в размере </w:t>
      </w:r>
      <w:r w:rsidR="00C81955">
        <w:rPr>
          <w:rFonts w:ascii="Times New Roman" w:hAnsi="Times New Roman" w:cs="Times New Roman"/>
          <w:sz w:val="27"/>
          <w:szCs w:val="27"/>
        </w:rPr>
        <w:t>17792</w:t>
      </w:r>
      <w:r w:rsidRPr="003D0597" w:rsidR="00BA236A">
        <w:rPr>
          <w:rFonts w:ascii="Times New Roman" w:hAnsi="Times New Roman" w:cs="Times New Roman"/>
          <w:sz w:val="27"/>
          <w:szCs w:val="27"/>
        </w:rPr>
        <w:t xml:space="preserve"> </w:t>
      </w:r>
      <w:r w:rsidRPr="003D0597">
        <w:rPr>
          <w:rFonts w:ascii="Times New Roman" w:hAnsi="Times New Roman" w:cs="Times New Roman"/>
          <w:sz w:val="27"/>
          <w:szCs w:val="27"/>
        </w:rPr>
        <w:t xml:space="preserve">рублей, расходы по оплате государственной пошлины в размере </w:t>
      </w:r>
      <w:r w:rsidRPr="003D0597" w:rsidR="003D4DEB">
        <w:rPr>
          <w:rFonts w:ascii="Times New Roman" w:hAnsi="Times New Roman" w:cs="Times New Roman"/>
          <w:sz w:val="27"/>
          <w:szCs w:val="27"/>
        </w:rPr>
        <w:t>4000</w:t>
      </w:r>
      <w:r w:rsidRPr="003D0597">
        <w:rPr>
          <w:rFonts w:ascii="Times New Roman" w:hAnsi="Times New Roman" w:cs="Times New Roman"/>
          <w:sz w:val="27"/>
          <w:szCs w:val="27"/>
        </w:rPr>
        <w:t xml:space="preserve"> рублей.</w:t>
      </w:r>
    </w:p>
    <w:p w:rsidR="00436F40" w:rsidRPr="00436F40" w:rsidP="00436F40" w14:paraId="1D3B88A7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36F40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</w:t>
      </w:r>
      <w:r w:rsidRPr="00436F40">
        <w:rPr>
          <w:rFonts w:ascii="Times New Roman" w:eastAsia="Times New Roman" w:hAnsi="Times New Roman" w:cs="Times New Roman"/>
          <w:sz w:val="27"/>
          <w:szCs w:val="27"/>
          <w:lang w:eastAsia="ru-RU"/>
        </w:rPr>
        <w:t>оки:</w:t>
      </w:r>
    </w:p>
    <w:p w:rsidR="00436F40" w:rsidRPr="00436F40" w:rsidP="00436F40" w14:paraId="0FF6394D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36F40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436F40" w:rsidRPr="00436F40" w:rsidP="00436F40" w14:paraId="7400EF26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36F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течение пятнадцати дней со дня объявления резолютивной части решения суда, если лица, </w:t>
      </w:r>
      <w:r w:rsidRPr="00436F40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участвующие в деле, их представители не присутствовали в судебном заседании.</w:t>
      </w:r>
    </w:p>
    <w:p w:rsidR="00436F40" w:rsidRPr="00436F40" w:rsidP="00436F40" w14:paraId="62E37D23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36F40">
        <w:rPr>
          <w:rFonts w:ascii="Times New Roman" w:hAnsi="Times New Roman" w:cs="Times New Roman"/>
          <w:color w:val="000000"/>
          <w:sz w:val="27"/>
          <w:szCs w:val="27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436F40" w:rsidRPr="00436F40" w:rsidP="00436F40" w14:paraId="4C449D21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36F40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может быть обжа</w:t>
      </w:r>
      <w:r w:rsidRPr="00436F40">
        <w:rPr>
          <w:rFonts w:ascii="Times New Roman" w:eastAsia="Times New Roman" w:hAnsi="Times New Roman" w:cs="Times New Roman"/>
          <w:sz w:val="27"/>
          <w:szCs w:val="27"/>
          <w:lang w:eastAsia="ru-RU"/>
        </w:rPr>
        <w:t>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 2.</w:t>
      </w:r>
    </w:p>
    <w:p w:rsidR="00436F40" w:rsidRPr="00436F40" w:rsidP="00436F40" w14:paraId="7F4CC6AA" w14:textId="77777777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436F40" w:rsidRPr="00436F40" w:rsidP="00436F40" w14:paraId="0677FE12" w14:textId="67502139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D0597" w:rsidP="006D072B" w14:paraId="7E6B83EA" w14:textId="795241FA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36F40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436F40">
        <w:rPr>
          <w:rFonts w:ascii="Times New Roman" w:hAnsi="Times New Roman" w:cs="Times New Roman"/>
          <w:sz w:val="27"/>
          <w:szCs w:val="27"/>
        </w:rPr>
        <w:tab/>
      </w:r>
      <w:r w:rsidRPr="00436F40">
        <w:rPr>
          <w:rFonts w:ascii="Times New Roman" w:hAnsi="Times New Roman" w:cs="Times New Roman"/>
          <w:sz w:val="27"/>
          <w:szCs w:val="27"/>
        </w:rPr>
        <w:tab/>
      </w:r>
      <w:r w:rsidRPr="00436F40">
        <w:rPr>
          <w:rFonts w:ascii="Times New Roman" w:hAnsi="Times New Roman" w:cs="Times New Roman"/>
          <w:sz w:val="27"/>
          <w:szCs w:val="27"/>
        </w:rPr>
        <w:tab/>
      </w:r>
      <w:r w:rsidRPr="00436F40">
        <w:rPr>
          <w:rFonts w:ascii="Times New Roman" w:hAnsi="Times New Roman" w:cs="Times New Roman"/>
          <w:sz w:val="27"/>
          <w:szCs w:val="27"/>
        </w:rPr>
        <w:tab/>
      </w:r>
      <w:r w:rsidRPr="00436F40">
        <w:rPr>
          <w:rFonts w:ascii="Times New Roman" w:hAnsi="Times New Roman" w:cs="Times New Roman"/>
          <w:sz w:val="27"/>
          <w:szCs w:val="27"/>
        </w:rPr>
        <w:tab/>
      </w:r>
      <w:r w:rsidRPr="00436F40">
        <w:rPr>
          <w:rFonts w:ascii="Times New Roman" w:hAnsi="Times New Roman" w:cs="Times New Roman"/>
          <w:sz w:val="27"/>
          <w:szCs w:val="27"/>
        </w:rPr>
        <w:tab/>
        <w:t xml:space="preserve">         </w:t>
      </w:r>
      <w:r w:rsidR="0081535F">
        <w:rPr>
          <w:rFonts w:ascii="Times New Roman" w:hAnsi="Times New Roman" w:cs="Times New Roman"/>
          <w:sz w:val="27"/>
          <w:szCs w:val="27"/>
        </w:rPr>
        <w:t xml:space="preserve">       </w:t>
      </w:r>
      <w:r w:rsidRPr="00436F40">
        <w:rPr>
          <w:rFonts w:ascii="Times New Roman" w:hAnsi="Times New Roman" w:cs="Times New Roman"/>
          <w:sz w:val="27"/>
          <w:szCs w:val="27"/>
        </w:rPr>
        <w:t xml:space="preserve">   Л.И. Трифо</w:t>
      </w:r>
      <w:r w:rsidR="006D072B">
        <w:rPr>
          <w:rFonts w:ascii="Times New Roman" w:hAnsi="Times New Roman" w:cs="Times New Roman"/>
          <w:sz w:val="27"/>
          <w:szCs w:val="27"/>
        </w:rPr>
        <w:t>нова</w:t>
      </w:r>
    </w:p>
    <w:sectPr w:rsidSect="00D10432">
      <w:footerReference w:type="default" r:id="rId4"/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59D0"/>
    <w:rsid w:val="00011C38"/>
    <w:rsid w:val="00022D18"/>
    <w:rsid w:val="000741A4"/>
    <w:rsid w:val="0008714A"/>
    <w:rsid w:val="00095F65"/>
    <w:rsid w:val="000D121C"/>
    <w:rsid w:val="000D5C05"/>
    <w:rsid w:val="000E4CDD"/>
    <w:rsid w:val="000F3BB5"/>
    <w:rsid w:val="000F6C81"/>
    <w:rsid w:val="00106A9C"/>
    <w:rsid w:val="00131361"/>
    <w:rsid w:val="00153167"/>
    <w:rsid w:val="00167FB3"/>
    <w:rsid w:val="001776D2"/>
    <w:rsid w:val="001A0209"/>
    <w:rsid w:val="001A41A7"/>
    <w:rsid w:val="001C64C5"/>
    <w:rsid w:val="00230A42"/>
    <w:rsid w:val="002A5ED4"/>
    <w:rsid w:val="002C5079"/>
    <w:rsid w:val="002D68DC"/>
    <w:rsid w:val="002F0259"/>
    <w:rsid w:val="00304F25"/>
    <w:rsid w:val="00356E97"/>
    <w:rsid w:val="003700DF"/>
    <w:rsid w:val="00380471"/>
    <w:rsid w:val="003D0597"/>
    <w:rsid w:val="003D4DEB"/>
    <w:rsid w:val="003D5213"/>
    <w:rsid w:val="003E25AE"/>
    <w:rsid w:val="004049E9"/>
    <w:rsid w:val="00406C1D"/>
    <w:rsid w:val="00413A4A"/>
    <w:rsid w:val="00415A8F"/>
    <w:rsid w:val="00436F40"/>
    <w:rsid w:val="004375DC"/>
    <w:rsid w:val="004C5A2C"/>
    <w:rsid w:val="004F4651"/>
    <w:rsid w:val="00535632"/>
    <w:rsid w:val="00543F53"/>
    <w:rsid w:val="0059186C"/>
    <w:rsid w:val="005923DA"/>
    <w:rsid w:val="005A525B"/>
    <w:rsid w:val="005B4B25"/>
    <w:rsid w:val="00643362"/>
    <w:rsid w:val="00674F64"/>
    <w:rsid w:val="00687879"/>
    <w:rsid w:val="00693E2A"/>
    <w:rsid w:val="006C0B92"/>
    <w:rsid w:val="006C150B"/>
    <w:rsid w:val="006D072B"/>
    <w:rsid w:val="006D7E63"/>
    <w:rsid w:val="006F7440"/>
    <w:rsid w:val="00703ADB"/>
    <w:rsid w:val="007208CE"/>
    <w:rsid w:val="00725985"/>
    <w:rsid w:val="00730D88"/>
    <w:rsid w:val="0075126A"/>
    <w:rsid w:val="00781645"/>
    <w:rsid w:val="007A119E"/>
    <w:rsid w:val="007B1FA6"/>
    <w:rsid w:val="007F53C8"/>
    <w:rsid w:val="0080303B"/>
    <w:rsid w:val="00812847"/>
    <w:rsid w:val="0081535F"/>
    <w:rsid w:val="00817800"/>
    <w:rsid w:val="00824415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256AC"/>
    <w:rsid w:val="009279A3"/>
    <w:rsid w:val="00955AD5"/>
    <w:rsid w:val="009827DB"/>
    <w:rsid w:val="00994022"/>
    <w:rsid w:val="009A60DF"/>
    <w:rsid w:val="009D6210"/>
    <w:rsid w:val="009D6402"/>
    <w:rsid w:val="00A20D07"/>
    <w:rsid w:val="00A46275"/>
    <w:rsid w:val="00A67D81"/>
    <w:rsid w:val="00AF51A3"/>
    <w:rsid w:val="00B266E0"/>
    <w:rsid w:val="00B51057"/>
    <w:rsid w:val="00B61589"/>
    <w:rsid w:val="00B701EF"/>
    <w:rsid w:val="00B82B39"/>
    <w:rsid w:val="00B84A3D"/>
    <w:rsid w:val="00BA236A"/>
    <w:rsid w:val="00BD3474"/>
    <w:rsid w:val="00C40DE6"/>
    <w:rsid w:val="00C417DF"/>
    <w:rsid w:val="00C81955"/>
    <w:rsid w:val="00C903CE"/>
    <w:rsid w:val="00C9428E"/>
    <w:rsid w:val="00CA34A3"/>
    <w:rsid w:val="00CB1564"/>
    <w:rsid w:val="00CB1B4F"/>
    <w:rsid w:val="00CF67DB"/>
    <w:rsid w:val="00D10432"/>
    <w:rsid w:val="00D33A53"/>
    <w:rsid w:val="00D44CD6"/>
    <w:rsid w:val="00D46A7E"/>
    <w:rsid w:val="00D83B2C"/>
    <w:rsid w:val="00D931AA"/>
    <w:rsid w:val="00D971C5"/>
    <w:rsid w:val="00DB14FD"/>
    <w:rsid w:val="00DC4A3E"/>
    <w:rsid w:val="00DC692D"/>
    <w:rsid w:val="00DE1059"/>
    <w:rsid w:val="00DE6422"/>
    <w:rsid w:val="00E02EC0"/>
    <w:rsid w:val="00E63946"/>
    <w:rsid w:val="00E80AB0"/>
    <w:rsid w:val="00E94212"/>
    <w:rsid w:val="00EB2907"/>
    <w:rsid w:val="00ED7CD3"/>
    <w:rsid w:val="00F03246"/>
    <w:rsid w:val="00F33B94"/>
    <w:rsid w:val="00F70FAD"/>
    <w:rsid w:val="00FC01C8"/>
    <w:rsid w:val="00FD601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